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AB72F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2A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B72F7" w:rsidRPr="002A36CC" w:rsidRDefault="00913FD1" w:rsidP="002A3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2FA0"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</w:t>
      </w:r>
      <w:r w:rsidR="002A36CC" w:rsidRPr="002A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сбора ртутьсодержащих ламп</w:t>
      </w:r>
      <w:r w:rsidR="002A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FA0"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="001A2FA0" w:rsidRPr="001A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B72F7" w:rsidRPr="00AB72F7" w:rsidRDefault="00AB72F7" w:rsidP="00AB72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C" w:rsidRDefault="00C257E7" w:rsidP="00C257E7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2A36CC"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24.06.1998 N 89-ФЗ "Об отходах производства и потребления",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="002A36CC"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повлечь причинение вреда жизни, здоровью граждан, вреда животным, растениям и окружающей среде", руководствуясь Уставом Михайловского муниципального района, администрация Михайловского муниципального района</w:t>
      </w:r>
    </w:p>
    <w:p w:rsidR="003C732C" w:rsidRPr="00C257E7" w:rsidRDefault="00AB72F7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сбора ртутьсодержащих ламп на территории Михайловского муниципального района (прилагается).</w:t>
      </w: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района.</w:t>
      </w:r>
    </w:p>
    <w:p w:rsidR="002A36CC" w:rsidRPr="002A36CC" w:rsidRDefault="002A36CC" w:rsidP="002A36CC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bookmarkStart w:id="0" w:name="_GoBack"/>
      <w:bookmarkEnd w:id="0"/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</w:t>
      </w:r>
      <w:proofErr w:type="gramEnd"/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</w:t>
      </w:r>
      <w:r w:rsidR="003F29C4" w:rsidRPr="003F2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A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Миколайчук Ю.Л.</w:t>
      </w:r>
    </w:p>
    <w:p w:rsidR="00C257E7" w:rsidRPr="00C257E7" w:rsidRDefault="00C257E7" w:rsidP="00C257E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E7" w:rsidRPr="00C257E7" w:rsidRDefault="00C257E7" w:rsidP="00C257E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муниципального района –</w:t>
      </w:r>
    </w:p>
    <w:p w:rsidR="003C732C" w:rsidRDefault="00C257E7" w:rsidP="00C257E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913FD1" w:rsidRDefault="00913FD1" w:rsidP="003F29C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306A3A" w:rsidRDefault="00306A3A" w:rsidP="003F29C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306A3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F29C4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Михайловского 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3F29C4" w:rsidRPr="003F29C4" w:rsidRDefault="003F29C4" w:rsidP="003F29C4">
      <w:pPr>
        <w:pStyle w:val="ConsPlusTitle"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29C4">
        <w:rPr>
          <w:rFonts w:ascii="Times New Roman" w:hAnsi="Times New Roman" w:cs="Times New Roman"/>
          <w:b w:val="0"/>
          <w:sz w:val="24"/>
          <w:szCs w:val="24"/>
        </w:rPr>
        <w:t>от ____________ N ________</w:t>
      </w:r>
    </w:p>
    <w:p w:rsidR="00306A3A" w:rsidRDefault="00306A3A" w:rsidP="00306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6A3A" w:rsidRDefault="00306A3A" w:rsidP="00306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9C4" w:rsidRPr="003F29C4" w:rsidRDefault="003F29C4" w:rsidP="003F29C4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DC32FE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организации сбора ртутьсодержащих ламп</w:t>
      </w:r>
      <w:r w:rsidR="00DC32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32C" w:rsidRPr="00DC32FE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4443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</w:t>
      </w:r>
    </w:p>
    <w:p w:rsidR="00DC32FE" w:rsidRDefault="00DC32FE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DC32FE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федеральными законами от 24.06.1998 N 89-ФЗ "Об отходах производства и потребления",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может повлечь причинение вреда жизни, здоровью граждан, вреда животным, растениям и окружающей среде", Уставом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Приморского края и регламентирует порядок организации сбора ртутьсодержащих ламп на территории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паросветные</w:t>
      </w:r>
      <w:proofErr w:type="spell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3F29C4" w:rsidRPr="003F29C4" w:rsidRDefault="003F29C4" w:rsidP="00913FD1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утилизации, обезвреживанию, хранению отработанных ртутьсодержащих ламп на основании полученной в установленном порядке лицензии;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"место накопления отработанных ртутьсодержащих ламп" - место накопления отработанных ртутьсодержащих ламп потребителями в целях последующей передачи оператору для транспортирования, обработки, утилизации, обезвреживания, хранения;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Организация сбора отработанных ртутьсодержащих ламп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соответствии с настоящим Порядком сбору подлежат осветительные устройства и электрические лампы с ртутным заполнением (ртутно-кварцевые, люминесцентные лампы) и содержанием ртути не менее 0,01%, отработанные ртутьсодержащие лампы, выведенные из эксплуатации и подлежащие утилизации.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ремонту общего имущества в многоквартирном доме ненадлежащего качества и (или) с перерывами, прерывающими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казенно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435C" w:rsidRP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«Управление по организационно-техническому обеспечению деятельности администрации Михайловского муниципального района»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  <w:proofErr w:type="gramEnd"/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Местом первичного сбора для физических лиц, проживающих в зоне индивидуальной жилой застройки,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обработки, обезвреживания, транспортирования и утилизации, является помещение, расположенное по адресу: Приморский край, </w:t>
      </w:r>
      <w:proofErr w:type="gramStart"/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Михайловка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Красноармейская, 16,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тел.: 8 (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42346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Накопление отработанных ртутьсодержащих ламп производится отдельно от других видов отходов. Не допускается совместное накопление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поврежденных и неповрежденных ртутьсодержащих ламп.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В случае загрязнения помещения, где расположено место накопления отработанных ртутьсодержащих ламп, парами и (или) остатками ртути,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Не допускается самостоятельное обезвреживание, использование, транспортирование и размещение ртутьсодержащих ламп потребителями.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Информирование населения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Информирование о порядке сбора отработанных ртутьсодержащих ламп осуществляется посредством размещения информации на официальном сайте </w:t>
      </w:r>
      <w:r w:rsidR="0091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Юридические лица и индивидуальные предприниматели, осуществляющие управление многоквартирными домами на основании заключенного договора,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 и подъездах управляемых многоквартирных жилых домов.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Размещению подлежит следующая информация:</w:t>
      </w: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организации сбора отработанных ртутьсодержащих ламп;</w:t>
      </w:r>
    </w:p>
    <w:p w:rsid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и условия приема от</w:t>
      </w:r>
      <w:r w:rsidR="0091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работанных ртутьсодержащих ламп.</w:t>
      </w:r>
    </w:p>
    <w:p w:rsidR="00E95ADF" w:rsidRPr="003F29C4" w:rsidRDefault="00E95ADF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Default="003F29C4" w:rsidP="00E95ADF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Ответственност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за нарушение правил обращения 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отработанными ртутьсодержащими лампами</w:t>
      </w:r>
    </w:p>
    <w:p w:rsidR="00E95ADF" w:rsidRPr="003F29C4" w:rsidRDefault="00E95ADF" w:rsidP="00E95ADF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9C4" w:rsidRPr="003F29C4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и надзора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444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732C" w:rsidRDefault="003F29C4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3C732C" w:rsidRDefault="003C732C" w:rsidP="00F81FF0">
      <w:pPr>
        <w:widowControl w:val="0"/>
        <w:tabs>
          <w:tab w:val="left" w:pos="37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2C" w:rsidRDefault="003C732C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муниципального района –</w:t>
      </w:r>
    </w:p>
    <w:p w:rsidR="00AB72F7" w:rsidRPr="0044435C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                                             </w:t>
      </w:r>
      <w:r w:rsid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В.В. Архипов</w:t>
      </w:r>
    </w:p>
    <w:p w:rsidR="00504270" w:rsidRPr="00504270" w:rsidRDefault="00504270" w:rsidP="00AB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913FD1">
      <w:headerReference w:type="default" r:id="rId9"/>
      <w:pgSz w:w="11906" w:h="16838"/>
      <w:pgMar w:top="568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28" w:rsidRDefault="00B00D28" w:rsidP="00AB72F7">
      <w:pPr>
        <w:spacing w:after="0" w:line="240" w:lineRule="auto"/>
      </w:pPr>
      <w:r>
        <w:separator/>
      </w:r>
    </w:p>
  </w:endnote>
  <w:endnote w:type="continuationSeparator" w:id="0">
    <w:p w:rsidR="00B00D28" w:rsidRDefault="00B00D28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28" w:rsidRDefault="00B00D28" w:rsidP="00AB72F7">
      <w:pPr>
        <w:spacing w:after="0" w:line="240" w:lineRule="auto"/>
      </w:pPr>
      <w:r>
        <w:separator/>
      </w:r>
    </w:p>
  </w:footnote>
  <w:footnote w:type="continuationSeparator" w:id="0">
    <w:p w:rsidR="00B00D28" w:rsidRDefault="00B00D28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Default="000D0F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57E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C4BF5"/>
    <w:rsid w:val="000D0F84"/>
    <w:rsid w:val="00107153"/>
    <w:rsid w:val="00151EB7"/>
    <w:rsid w:val="001545B6"/>
    <w:rsid w:val="001A2FA0"/>
    <w:rsid w:val="002A36CC"/>
    <w:rsid w:val="00306A3A"/>
    <w:rsid w:val="003C732C"/>
    <w:rsid w:val="003F29C4"/>
    <w:rsid w:val="0044435C"/>
    <w:rsid w:val="00504270"/>
    <w:rsid w:val="00560EAC"/>
    <w:rsid w:val="005F19AD"/>
    <w:rsid w:val="006A7DDA"/>
    <w:rsid w:val="006D17CF"/>
    <w:rsid w:val="0074759B"/>
    <w:rsid w:val="008A1D69"/>
    <w:rsid w:val="00913FD1"/>
    <w:rsid w:val="00A37B2F"/>
    <w:rsid w:val="00A45F2A"/>
    <w:rsid w:val="00AA79CB"/>
    <w:rsid w:val="00AB72F7"/>
    <w:rsid w:val="00B00D28"/>
    <w:rsid w:val="00B10DFB"/>
    <w:rsid w:val="00C12935"/>
    <w:rsid w:val="00C257E7"/>
    <w:rsid w:val="00DC32FE"/>
    <w:rsid w:val="00E95ADF"/>
    <w:rsid w:val="00EB1BDC"/>
    <w:rsid w:val="00F81FF0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2E13-F11E-4153-9C03-982A572F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NACHOTDEL</cp:lastModifiedBy>
  <cp:revision>11</cp:revision>
  <cp:lastPrinted>2023-11-24T04:26:00Z</cp:lastPrinted>
  <dcterms:created xsi:type="dcterms:W3CDTF">2018-07-03T00:21:00Z</dcterms:created>
  <dcterms:modified xsi:type="dcterms:W3CDTF">2023-11-24T04:28:00Z</dcterms:modified>
</cp:coreProperties>
</file>